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附件1:</w:t>
      </w:r>
    </w:p>
    <w:p>
      <w:pPr>
        <w:pStyle w:val="8"/>
        <w:spacing w:line="560" w:lineRule="exact"/>
        <w:jc w:val="center"/>
        <w:rPr>
          <w:rFonts w:hint="eastAsia"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莆田华侨中学考核招聘2021年新任教师报名表</w:t>
      </w:r>
    </w:p>
    <w:p>
      <w:pPr>
        <w:pStyle w:val="8"/>
        <w:spacing w:line="560" w:lineRule="exact"/>
        <w:jc w:val="left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</w:rPr>
        <w:t>报考岗位：</w:t>
      </w:r>
      <w:r>
        <w:rPr>
          <w:rFonts w:ascii="宋体" w:hAnsi="宋体" w:cs="宋体"/>
          <w:sz w:val="24"/>
          <w:szCs w:val="24"/>
          <w:highlight w:val="none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  <w:highlight w:val="none"/>
        </w:rPr>
        <w:t>报名编号：</w:t>
      </w:r>
    </w:p>
    <w:tbl>
      <w:tblPr>
        <w:tblStyle w:val="7"/>
        <w:tblW w:w="915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出生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1751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一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寸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  <w:highlight w:val="none"/>
              </w:rPr>
              <w:t>贯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入学前户籍所在地</w:t>
            </w:r>
          </w:p>
        </w:tc>
        <w:tc>
          <w:tcPr>
            <w:tcW w:w="3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仿宋_GB2312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省</w:t>
            </w:r>
            <w:r>
              <w:rPr>
                <w:rFonts w:hint="eastAsia" w:ascii="仿宋_GB2312" w:hAnsi="仿宋_GB2312" w:cs="宋体"/>
                <w:kern w:val="0"/>
                <w:szCs w:val="21"/>
                <w:highlight w:val="none"/>
              </w:rPr>
              <w:t>市县</w:t>
            </w:r>
            <w:r>
              <w:rPr>
                <w:rFonts w:ascii="仿宋_GB2312" w:hAnsi="仿宋_GB2312" w:cs="宋体"/>
                <w:kern w:val="0"/>
                <w:szCs w:val="21"/>
                <w:highlight w:val="none"/>
              </w:rPr>
              <w:t>(</w:t>
            </w:r>
            <w:r>
              <w:rPr>
                <w:rFonts w:hint="eastAsia" w:ascii="仿宋_GB2312" w:hAnsi="仿宋_GB2312" w:cs="宋体"/>
                <w:kern w:val="0"/>
                <w:szCs w:val="21"/>
                <w:highlight w:val="none"/>
              </w:rPr>
              <w:t>市、</w:t>
            </w: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区）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号码</w:t>
            </w:r>
          </w:p>
        </w:tc>
        <w:tc>
          <w:tcPr>
            <w:tcW w:w="19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751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通讯地址及邮编</w:t>
            </w:r>
          </w:p>
        </w:tc>
        <w:tc>
          <w:tcPr>
            <w:tcW w:w="42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联系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电话</w:t>
            </w:r>
          </w:p>
        </w:tc>
        <w:tc>
          <w:tcPr>
            <w:tcW w:w="251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教师资格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种类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教师资格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任教学科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普通话</w:t>
            </w:r>
          </w:p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等级</w:t>
            </w:r>
          </w:p>
        </w:tc>
        <w:tc>
          <w:tcPr>
            <w:tcW w:w="11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1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英语等级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Cs w:val="21"/>
                <w:highlight w:val="none"/>
              </w:rPr>
              <w:t>本科毕业院校及专业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"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  <w:highlight w:val="none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"/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  <w:tc>
          <w:tcPr>
            <w:tcW w:w="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是否全日制</w:t>
            </w:r>
          </w:p>
        </w:tc>
        <w:tc>
          <w:tcPr>
            <w:tcW w:w="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个人主要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  <w:highlight w:val="none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在学期间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奖惩情况（含获得奖学金情况）</w:t>
            </w:r>
          </w:p>
        </w:tc>
        <w:tc>
          <w:tcPr>
            <w:tcW w:w="7924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应聘者个人承诺：</w:t>
            </w:r>
          </w:p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本人承诺所提供的材料真实有效，并已认真阅读《莆田华侨中学考核招聘2021年新任教师方案》，确认个人专业符合招聘岗位条件要求。若提供的材料虚假或专业不符，本人自愿取消聘用资格并承担一切责任。</w:t>
            </w:r>
          </w:p>
          <w:p>
            <w:pPr>
              <w:ind w:firstLine="4560" w:firstLineChars="1900"/>
              <w:jc w:val="left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资格审查意见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highlight w:val="none"/>
              </w:rPr>
            </w:pPr>
          </w:p>
          <w:p>
            <w:pPr>
              <w:ind w:firstLine="3120" w:firstLineChars="1300"/>
              <w:jc w:val="left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审查人签名：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0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/>
                <w:kern w:val="0"/>
                <w:sz w:val="24"/>
                <w:highlight w:val="none"/>
              </w:rPr>
            </w:pPr>
            <w:r>
              <w:rPr>
                <w:rFonts w:ascii="仿宋_GB2312" w:hAnsi="宋体" w:cs="宋体"/>
                <w:kern w:val="0"/>
                <w:sz w:val="24"/>
                <w:highlight w:val="none"/>
              </w:rPr>
              <w:t> </w:t>
            </w:r>
          </w:p>
        </w:tc>
      </w:tr>
    </w:tbl>
    <w:p>
      <w:pPr>
        <w:tabs>
          <w:tab w:val="left" w:pos="7140"/>
        </w:tabs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附件2：</w:t>
      </w:r>
    </w:p>
    <w:p>
      <w:pPr>
        <w:spacing w:line="560" w:lineRule="exact"/>
        <w:jc w:val="center"/>
        <w:rPr>
          <w:rFonts w:hint="eastAsia"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莆田华侨中学考核招聘2021年新任教师</w:t>
      </w:r>
    </w:p>
    <w:p>
      <w:pPr>
        <w:spacing w:line="560" w:lineRule="exact"/>
        <w:jc w:val="center"/>
        <w:rPr>
          <w:rFonts w:ascii="宋体" w:hAnsi="宋体" w:cs="宋体"/>
          <w:b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面试考核评分表</w:t>
      </w:r>
    </w:p>
    <w:p>
      <w:pPr>
        <w:spacing w:line="560" w:lineRule="exact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招聘岗位：</w:t>
      </w:r>
      <w:r>
        <w:rPr>
          <w:rFonts w:ascii="宋体" w:hAnsi="宋体" w:cs="宋体"/>
          <w:sz w:val="24"/>
          <w:highlight w:val="none"/>
          <w:u w:val="single"/>
        </w:rPr>
        <w:t xml:space="preserve">            </w:t>
      </w:r>
      <w:r>
        <w:rPr>
          <w:rFonts w:ascii="宋体" w:hAnsi="宋体" w:cs="宋体"/>
          <w:sz w:val="24"/>
          <w:highlight w:val="none"/>
        </w:rPr>
        <w:t xml:space="preserve">                      </w:t>
      </w:r>
      <w:r>
        <w:rPr>
          <w:rFonts w:hint="eastAsia" w:ascii="宋体" w:hAnsi="宋体" w:cs="宋体"/>
          <w:sz w:val="24"/>
          <w:highlight w:val="none"/>
        </w:rPr>
        <w:t>考生面试顺序号：</w:t>
      </w:r>
      <w:r>
        <w:rPr>
          <w:rFonts w:ascii="宋体" w:hAnsi="宋体" w:cs="宋体"/>
          <w:sz w:val="24"/>
          <w:highlight w:val="none"/>
          <w:u w:val="single"/>
        </w:rPr>
        <w:t xml:space="preserve">            </w:t>
      </w:r>
      <w:r>
        <w:rPr>
          <w:rFonts w:ascii="宋体" w:hAnsi="宋体" w:cs="宋体"/>
          <w:color w:val="FFFFFF"/>
          <w:sz w:val="24"/>
          <w:highlight w:val="none"/>
          <w:u w:val="single"/>
        </w:rPr>
        <w:t>1</w:t>
      </w:r>
      <w:r>
        <w:rPr>
          <w:rFonts w:hint="eastAsia" w:ascii="宋体" w:hAnsi="宋体" w:cs="宋体"/>
          <w:color w:val="FFFFFF"/>
          <w:sz w:val="24"/>
          <w:highlight w:val="none"/>
          <w:u w:val="single"/>
        </w:rPr>
        <w:t>1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6285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项目</w:t>
            </w:r>
          </w:p>
        </w:tc>
        <w:tc>
          <w:tcPr>
            <w:tcW w:w="628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评价要点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权重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教材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处理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1、符合课程标准和教学要求，切合学生实际，目标明确、具体、可操作。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2、能正确认识所选片段在教材中的地位、作用，教学整体设计重点突出、难易适度。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3、能力培养、思维训练要求明确，注意寓德于教。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方法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1、教师主导、学生主体作用突出，渗透学法指导。（通过教师口头表达体现学生活动）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15分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2、教学灵活、突出重点、突破难点措施有力。注意科学性、有效性。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教学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效果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1、学习情境创设合理，活动或训练安排恰当，通过教师口授方式体现学生自主学习的时间及合作交往的机会。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40分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2、内容正确，讲解无误，结构合理（符合认知规律），层次清楚（思路清晰）。教学密度适当，效率高，时间分配好。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教师</w:t>
            </w:r>
          </w:p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技能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1、仪容仪表端庄，教态亲切、自然，语言简练、生动、有感染力。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20分</w:t>
            </w:r>
          </w:p>
        </w:tc>
        <w:tc>
          <w:tcPr>
            <w:tcW w:w="904" w:type="dxa"/>
            <w:vMerge w:val="restart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2、板书、板画板书设计合理，条理清楚、科学、正确。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3、学科基本技能好，善于发挥自身特长。</w:t>
            </w:r>
          </w:p>
        </w:tc>
        <w:tc>
          <w:tcPr>
            <w:tcW w:w="870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  <w:tc>
          <w:tcPr>
            <w:tcW w:w="904" w:type="dxa"/>
            <w:vMerge w:val="continue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教案</w:t>
            </w:r>
          </w:p>
        </w:tc>
        <w:tc>
          <w:tcPr>
            <w:tcW w:w="628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片段教学内容完整、正确，教学设计科学合理。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10分</w:t>
            </w:r>
          </w:p>
        </w:tc>
        <w:tc>
          <w:tcPr>
            <w:tcW w:w="904" w:type="dxa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17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总分</w:t>
            </w:r>
          </w:p>
        </w:tc>
        <w:tc>
          <w:tcPr>
            <w:tcW w:w="1774" w:type="dxa"/>
            <w:gridSpan w:val="2"/>
            <w:vAlign w:val="top"/>
          </w:tcPr>
          <w:p>
            <w:pPr>
              <w:jc w:val="center"/>
              <w:rPr>
                <w:rFonts w:ascii="宋体" w:hAnsi="宋体" w:cs="宋体"/>
                <w:b/>
                <w:sz w:val="36"/>
                <w:szCs w:val="36"/>
                <w:highlight w:val="none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评委签名：</w:t>
      </w:r>
    </w:p>
    <w:p>
      <w:pPr>
        <w:spacing w:line="560" w:lineRule="exact"/>
        <w:jc w:val="right"/>
        <w:rPr>
          <w:rFonts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年 月 日</w:t>
      </w:r>
    </w:p>
    <w:p>
      <w:pPr>
        <w:tabs>
          <w:tab w:val="center" w:pos="4535"/>
          <w:tab w:val="right" w:pos="9070"/>
        </w:tabs>
        <w:spacing w:line="560" w:lineRule="exact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附件3：</w:t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cs="宋体"/>
          <w:b/>
          <w:sz w:val="36"/>
          <w:szCs w:val="36"/>
          <w:highlight w:val="none"/>
        </w:rPr>
        <w:t>莆田华侨中学考核招聘2021年新任教师</w:t>
      </w:r>
      <w:r>
        <w:rPr>
          <w:rFonts w:hint="eastAsia" w:ascii="宋体" w:hAnsi="宋体" w:cs="宋体"/>
          <w:b/>
          <w:bCs/>
          <w:sz w:val="36"/>
          <w:szCs w:val="36"/>
          <w:highlight w:val="none"/>
        </w:rPr>
        <w:t>聘用审查表</w:t>
      </w:r>
    </w:p>
    <w:tbl>
      <w:tblPr>
        <w:tblStyle w:val="7"/>
        <w:tblW w:w="92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64"/>
        <w:gridCol w:w="870"/>
        <w:gridCol w:w="228"/>
        <w:gridCol w:w="462"/>
        <w:gridCol w:w="378"/>
        <w:gridCol w:w="402"/>
        <w:gridCol w:w="1053"/>
        <w:gridCol w:w="885"/>
        <w:gridCol w:w="765"/>
        <w:gridCol w:w="80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53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06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64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229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3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毕业时间、毕业院校及专业</w:t>
            </w:r>
          </w:p>
        </w:tc>
        <w:tc>
          <w:tcPr>
            <w:tcW w:w="497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卫健部门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5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公安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单位（盖章）：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档案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827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          审核人（签名）：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 xml:space="preserve">            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注：卫健部门意见由县区或以上卫健部门签署，公安部门意见由户籍所在派出所签署，档案审查意见由涵江区教育局组织相关人员审查签署。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9880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7.15pt;mso-position-horizontal:center;mso-position-horizontal-relative:margin;z-index:251658240;mso-width-relative:page;mso-height-relative:page;" filled="f" stroked="f" coordsize="21600,21600" o:gfxdata="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4Xt/&#10;pNUAAAAEAQAADwAAAAAAAAABACAAAAAiAAAAZHJzL2Rvd25yZXYueG1sUEsBAhQAFAAAAAgAh07i&#10;QLqne92zAQAASAMAAA4AAAAAAAAAAQAgAAAAJAEAAGRycy9lMm9Eb2MueG1sUEsFBgAAAAAGAAYA&#10;WQEAAEk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12B86"/>
    <w:rsid w:val="21656E11"/>
    <w:rsid w:val="4A396ECB"/>
    <w:rsid w:val="52D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2020-11-30T05:48:02Z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