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default" w:ascii="方正大标宋_GBK" w:hAnsi="方正大标宋_GBK" w:eastAsia="方正大标宋_GBK" w:cs="方正大标宋_GBK"/>
          <w:b/>
          <w:spacing w:val="44"/>
          <w:sz w:val="44"/>
          <w:lang w:val="en-US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eastAsia="zh-CN"/>
        </w:rPr>
        <w:t>附件</w:t>
      </w:r>
      <w:r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56"/>
          <w:szCs w:val="56"/>
          <w:lang w:val="en-US" w:eastAsia="zh-CN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56"/>
          <w:szCs w:val="56"/>
          <w:lang w:val="en-US" w:eastAsia="zh-CN"/>
        </w:rPr>
        <w:t>2023年蒙城县技工学校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jc w:val="center"/>
        <w:textAlignment w:val="auto"/>
        <w:rPr>
          <w:rFonts w:ascii="Arial Black" w:hAnsi="宋体"/>
          <w:b/>
          <w:spacing w:val="16"/>
          <w:sz w:val="48"/>
          <w:szCs w:val="48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56"/>
          <w:szCs w:val="56"/>
          <w:lang w:val="en-US" w:eastAsia="zh-CN"/>
        </w:rPr>
        <w:t>招聘</w:t>
      </w:r>
      <w:r>
        <w:rPr>
          <w:rFonts w:hint="eastAsia" w:ascii="方正大标宋_GBK" w:hAnsi="方正大标宋_GBK" w:eastAsia="方正大标宋_GBK" w:cs="方正大标宋_GBK"/>
          <w:b/>
          <w:spacing w:val="16"/>
          <w:sz w:val="56"/>
          <w:szCs w:val="56"/>
          <w:lang w:eastAsia="zh-CN"/>
        </w:rPr>
        <w:t>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80" w:lineRule="exact"/>
        <w:jc w:val="center"/>
        <w:textAlignment w:val="auto"/>
        <w:rPr>
          <w:rFonts w:ascii="Arial Black" w:hAnsi="Arial Black"/>
          <w:b/>
          <w:spacing w:val="80"/>
          <w:sz w:val="44"/>
          <w:szCs w:val="44"/>
        </w:rPr>
      </w:pPr>
      <w:r>
        <w:rPr>
          <w:rFonts w:hint="eastAsia" w:ascii="方正大标宋_GBK" w:hAnsi="方正大标宋_GBK" w:eastAsia="方正大标宋_GBK" w:cs="方正大标宋_GBK"/>
          <w:b/>
          <w:spacing w:val="16"/>
          <w:sz w:val="96"/>
          <w:szCs w:val="96"/>
        </w:rPr>
        <w:t>表</w:t>
      </w: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rPr>
          <w:rFonts w:hint="eastAsia" w:ascii="宋体" w:hAnsi="宋体"/>
          <w:b/>
          <w:sz w:val="28"/>
        </w:rPr>
      </w:pPr>
    </w:p>
    <w:p>
      <w:pPr>
        <w:jc w:val="center"/>
        <w:rPr>
          <w:rFonts w:hint="eastAsia"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32"/>
          <w:szCs w:val="18"/>
          <w:lang w:val="en-US" w:eastAsia="zh-CN"/>
        </w:rPr>
        <w:t>2023年9月</w:t>
      </w:r>
    </w:p>
    <w:p>
      <w:pPr>
        <w:jc w:val="center"/>
        <w:rPr>
          <w:rFonts w:hint="eastAsia" w:ascii="黑体" w:hAnsi="宋体" w:eastAsia="黑体"/>
          <w:b/>
          <w:spacing w:val="100"/>
          <w:sz w:val="44"/>
          <w:szCs w:val="22"/>
        </w:rPr>
      </w:pPr>
      <w:r>
        <w:rPr>
          <w:rFonts w:hint="eastAsia" w:ascii="黑体" w:hAnsi="宋体" w:eastAsia="黑体"/>
          <w:b/>
          <w:spacing w:val="100"/>
          <w:sz w:val="44"/>
          <w:szCs w:val="22"/>
        </w:rPr>
        <w:t>体检须知</w:t>
      </w:r>
    </w:p>
    <w:p>
      <w:pPr>
        <w:pStyle w:val="2"/>
        <w:ind w:left="0" w:leftChars="0" w:firstLine="0" w:firstLineChars="0"/>
        <w:rPr>
          <w:rFonts w:hint="eastAsia"/>
        </w:rPr>
      </w:pP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为了准确反映受检者身体的真实状况，请注意以下事项：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1.均应到指定医院进行体检，其它医疗单位的检查结果一律无效。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2.体检严禁弄虚作假、冒名顶替；如隐瞒病史影响体检结果的，后果自负。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3.体检表上贴近期二寸免冠照片一张，并加盖公章。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4.本表第二页由受检者本人填写（用黑色签字笔或钢笔），要求字迹清楚，无涂改，病史部分要如实、逐项填齐，不能遗漏。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5.体检前一天请注意休息，勿熬夜，不要饮酒，避免剧烈运动。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6.体检当天需进行采血、B超等检查，请在受检前禁食8-12小时。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7.女性受检者月经期间请勿做妇科及尿液检查，待经期完毕后再补检；怀孕或可能已受孕者，事先告知医护人员，勿做X光检查。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8.请配合医生认真检查所有项目，勿漏检。若自动放弃某一检查项目，将会影响对您的录用。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9.体检医师可根据实际需要，增加必要的相应检查、检验项目。</w:t>
      </w:r>
    </w:p>
    <w:p>
      <w:pPr>
        <w:ind w:firstLine="600" w:firstLineChars="200"/>
        <w:rPr>
          <w:rFonts w:hint="eastAsia" w:ascii="宋体" w:hAnsi="宋体" w:eastAsia="宋体" w:cs="宋体"/>
          <w:sz w:val="30"/>
        </w:rPr>
      </w:pPr>
      <w:r>
        <w:rPr>
          <w:rFonts w:hint="eastAsia" w:ascii="宋体" w:hAnsi="宋体" w:eastAsia="宋体" w:cs="宋体"/>
          <w:sz w:val="30"/>
        </w:rPr>
        <w:t>10.如对体检结果有疑义，请按有关规定办理。</w:t>
      </w:r>
    </w:p>
    <w:p>
      <w:pPr>
        <w:pStyle w:val="2"/>
        <w:rPr>
          <w:rFonts w:hint="eastAsia"/>
        </w:rPr>
      </w:pPr>
    </w:p>
    <w:tbl>
      <w:tblPr>
        <w:tblStyle w:val="6"/>
        <w:tblW w:w="860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"/>
        <w:gridCol w:w="458"/>
        <w:gridCol w:w="25"/>
        <w:gridCol w:w="205"/>
        <w:gridCol w:w="11"/>
        <w:gridCol w:w="45"/>
        <w:gridCol w:w="109"/>
        <w:gridCol w:w="175"/>
        <w:gridCol w:w="82"/>
        <w:gridCol w:w="97"/>
        <w:gridCol w:w="1"/>
        <w:gridCol w:w="403"/>
        <w:gridCol w:w="137"/>
        <w:gridCol w:w="161"/>
        <w:gridCol w:w="63"/>
        <w:gridCol w:w="136"/>
        <w:gridCol w:w="55"/>
        <w:gridCol w:w="53"/>
        <w:gridCol w:w="432"/>
        <w:gridCol w:w="180"/>
        <w:gridCol w:w="720"/>
        <w:gridCol w:w="86"/>
        <w:gridCol w:w="122"/>
        <w:gridCol w:w="9"/>
        <w:gridCol w:w="51"/>
        <w:gridCol w:w="272"/>
        <w:gridCol w:w="255"/>
        <w:gridCol w:w="141"/>
        <w:gridCol w:w="142"/>
        <w:gridCol w:w="177"/>
        <w:gridCol w:w="12"/>
        <w:gridCol w:w="98"/>
        <w:gridCol w:w="75"/>
        <w:gridCol w:w="489"/>
        <w:gridCol w:w="51"/>
        <w:gridCol w:w="127"/>
        <w:gridCol w:w="105"/>
        <w:gridCol w:w="142"/>
        <w:gridCol w:w="13"/>
        <w:gridCol w:w="333"/>
        <w:gridCol w:w="77"/>
        <w:gridCol w:w="286"/>
        <w:gridCol w:w="283"/>
        <w:gridCol w:w="70"/>
        <w:gridCol w:w="4"/>
        <w:gridCol w:w="43"/>
        <w:gridCol w:w="25"/>
        <w:gridCol w:w="91"/>
        <w:gridCol w:w="476"/>
        <w:gridCol w:w="655"/>
        <w:gridCol w:w="109"/>
        <w:gridCol w:w="80"/>
        <w:gridCol w:w="190"/>
        <w:gridCol w:w="5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tabs>
                <w:tab w:val="left" w:pos="540"/>
              </w:tabs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pacing w:val="29"/>
                <w:kern w:val="0"/>
                <w:szCs w:val="21"/>
                <w:fitText w:val="643" w:id="1435650075"/>
              </w:rPr>
              <w:t xml:space="preserve">姓 </w:t>
            </w:r>
            <w:r>
              <w:rPr>
                <w:rFonts w:hint="eastAsia" w:ascii="宋体" w:hAnsi="宋体" w:eastAsia="宋体" w:cs="宋体"/>
                <w:spacing w:val="1"/>
                <w:kern w:val="0"/>
                <w:szCs w:val="21"/>
                <w:fitText w:val="643" w:id="1435650075"/>
              </w:rPr>
              <w:t>名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 别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10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 族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 姻状况</w:t>
            </w:r>
          </w:p>
        </w:tc>
        <w:tc>
          <w:tcPr>
            <w:tcW w:w="70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 贯</w:t>
            </w: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文化程度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联系电话</w:t>
            </w:r>
          </w:p>
        </w:tc>
        <w:tc>
          <w:tcPr>
            <w:tcW w:w="297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职 业</w:t>
            </w:r>
          </w:p>
        </w:tc>
        <w:tc>
          <w:tcPr>
            <w:tcW w:w="108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工作单位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（毕业院校）</w:t>
            </w:r>
          </w:p>
        </w:tc>
        <w:tc>
          <w:tcPr>
            <w:tcW w:w="2977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189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报考职位</w:t>
            </w:r>
          </w:p>
        </w:tc>
        <w:tc>
          <w:tcPr>
            <w:tcW w:w="1080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26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身份证号</w:t>
            </w:r>
          </w:p>
        </w:tc>
        <w:tc>
          <w:tcPr>
            <w:tcW w:w="2977" w:type="dxa"/>
            <w:gridSpan w:val="20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6" w:type="dxa"/>
            <w:gridSpan w:val="10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882" w:hRule="atLeast"/>
          <w:jc w:val="center"/>
        </w:trPr>
        <w:tc>
          <w:tcPr>
            <w:tcW w:w="8608" w:type="dxa"/>
            <w:gridSpan w:val="52"/>
            <w:tcBorders>
              <w:top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（在每一项后的空格中打“√”回答“有”或“无”，如故意隐瞒，后果自负）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病名</w:t>
            </w:r>
          </w:p>
        </w:tc>
        <w:tc>
          <w:tcPr>
            <w:tcW w:w="90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</w:t>
            </w:r>
          </w:p>
        </w:tc>
        <w:tc>
          <w:tcPr>
            <w:tcW w:w="720" w:type="dxa"/>
            <w:gridSpan w:val="4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260" w:type="dxa"/>
            <w:gridSpan w:val="6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治愈时间</w:t>
            </w:r>
          </w:p>
        </w:tc>
        <w:tc>
          <w:tcPr>
            <w:tcW w:w="1440" w:type="dxa"/>
            <w:gridSpan w:val="9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病名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</w:t>
            </w:r>
          </w:p>
        </w:tc>
        <w:tc>
          <w:tcPr>
            <w:tcW w:w="720" w:type="dxa"/>
            <w:gridSpan w:val="5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无</w:t>
            </w:r>
          </w:p>
        </w:tc>
        <w:tc>
          <w:tcPr>
            <w:tcW w:w="1479" w:type="dxa"/>
            <w:gridSpan w:val="7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高血压病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糖尿病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心脏病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甲亢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神经系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统疾病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贫血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精神病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癫痫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严重消化系统疾病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神经官能症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支气管扩张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吸毒史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支气管哮喘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</w:rPr>
              <w:t>急慢性肝炎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肺气肿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结核病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肝硬化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性传播疾病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胰腺疾病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恶性肿瘤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急慢性肾炎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手术史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肾功能不全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严重外伤史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结缔组织病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2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1369" w:type="dxa"/>
            <w:gridSpan w:val="1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备 注：</w:t>
            </w:r>
          </w:p>
        </w:tc>
        <w:tc>
          <w:tcPr>
            <w:tcW w:w="7239" w:type="dxa"/>
            <w:gridSpan w:val="41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8" w:type="dxa"/>
            <w:gridSpan w:val="52"/>
            <w:noWrap w:val="0"/>
            <w:vAlign w:val="center"/>
          </w:tcPr>
          <w:p>
            <w:pPr>
              <w:spacing w:line="240" w:lineRule="exact"/>
              <w:ind w:firstLine="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受检者签字：                                 体检日期：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</w:t>
            </w:r>
          </w:p>
        </w:tc>
        <w:tc>
          <w:tcPr>
            <w:tcW w:w="1949" w:type="dxa"/>
            <w:gridSpan w:val="1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厘米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体重</w:t>
            </w:r>
          </w:p>
        </w:tc>
        <w:tc>
          <w:tcPr>
            <w:tcW w:w="1440" w:type="dxa"/>
            <w:gridSpan w:val="12"/>
            <w:noWrap w:val="0"/>
            <w:vAlign w:val="center"/>
          </w:tcPr>
          <w:p>
            <w:pPr>
              <w:spacing w:line="240" w:lineRule="exact"/>
              <w:ind w:left="400" w:hanging="371" w:hangingChars="177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公斤        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血压</w:t>
            </w:r>
          </w:p>
        </w:tc>
        <w:tc>
          <w:tcPr>
            <w:tcW w:w="2199" w:type="dxa"/>
            <w:gridSpan w:val="12"/>
            <w:noWrap w:val="0"/>
            <w:vAlign w:val="center"/>
          </w:tcPr>
          <w:p>
            <w:pPr>
              <w:spacing w:line="240" w:lineRule="exact"/>
              <w:ind w:firstLine="680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/     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74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内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7748" w:type="dxa"/>
            <w:gridSpan w:val="47"/>
            <w:noWrap w:val="0"/>
            <w:vAlign w:val="top"/>
          </w:tcPr>
          <w:p>
            <w:pPr>
              <w:spacing w:line="240" w:lineRule="exact"/>
              <w:ind w:firstLine="241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病史：曾患过何种疾病（起病时间及目前症状）。</w:t>
            </w:r>
          </w:p>
          <w:p>
            <w:pPr>
              <w:spacing w:line="240" w:lineRule="exact"/>
              <w:ind w:firstLine="241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心脏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心界                      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杂音</w:t>
            </w:r>
          </w:p>
        </w:tc>
        <w:tc>
          <w:tcPr>
            <w:tcW w:w="3963" w:type="dxa"/>
            <w:gridSpan w:val="2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心率          次/分    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肺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腹部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肝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神经系统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脾</w:t>
            </w:r>
          </w:p>
        </w:tc>
        <w:tc>
          <w:tcPr>
            <w:tcW w:w="2376" w:type="dxa"/>
            <w:gridSpan w:val="1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10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545" w:type="dxa"/>
            <w:gridSpan w:val="14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09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</w:t>
            </w:r>
          </w:p>
        </w:tc>
        <w:tc>
          <w:tcPr>
            <w:tcW w:w="3794" w:type="dxa"/>
            <w:gridSpan w:val="22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411" w:type="dxa"/>
            <w:gridSpan w:val="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1023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7748" w:type="dxa"/>
            <w:gridSpan w:val="47"/>
            <w:noWrap w:val="0"/>
            <w:vAlign w:val="top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病史：曾做过何种手术或有无外伤史（名称及时间），目前功能如何。</w:t>
            </w:r>
          </w:p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皮肤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浅表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淋巴结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头颅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甲状腺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乳腺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脊柱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四肢关节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肛门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外生殖器</w:t>
            </w:r>
          </w:p>
        </w:tc>
        <w:tc>
          <w:tcPr>
            <w:tcW w:w="2410" w:type="dxa"/>
            <w:gridSpan w:val="11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687" w:type="dxa"/>
            <w:gridSpan w:val="15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20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</w:t>
            </w:r>
          </w:p>
        </w:tc>
        <w:tc>
          <w:tcPr>
            <w:tcW w:w="3544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553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2" w:hRule="atLeast"/>
          <w:jc w:val="center"/>
        </w:trPr>
        <w:tc>
          <w:tcPr>
            <w:tcW w:w="860" w:type="dxa"/>
            <w:gridSpan w:val="5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眼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1517" w:type="dxa"/>
            <w:gridSpan w:val="13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裸眼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992" w:type="dxa"/>
            <w:gridSpan w:val="7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矫正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视力</w:t>
            </w:r>
          </w:p>
        </w:tc>
        <w:tc>
          <w:tcPr>
            <w:tcW w:w="1134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</w:t>
            </w:r>
          </w:p>
        </w:tc>
        <w:tc>
          <w:tcPr>
            <w:tcW w:w="1134" w:type="dxa"/>
            <w:gridSpan w:val="6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553" w:type="dxa"/>
            <w:gridSpan w:val="9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58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992" w:type="dxa"/>
            <w:gridSpan w:val="7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34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</w:t>
            </w:r>
          </w:p>
        </w:tc>
        <w:tc>
          <w:tcPr>
            <w:tcW w:w="1134" w:type="dxa"/>
            <w:gridSpan w:val="6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53" w:type="dxa"/>
            <w:gridSpan w:val="9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59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色觉</w:t>
            </w:r>
          </w:p>
        </w:tc>
        <w:tc>
          <w:tcPr>
            <w:tcW w:w="2410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268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小瞳孔眼底</w:t>
            </w:r>
          </w:p>
        </w:tc>
        <w:tc>
          <w:tcPr>
            <w:tcW w:w="1553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69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6231" w:type="dxa"/>
            <w:gridSpan w:val="3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743" w:type="dxa"/>
          <w:cantSplit/>
          <w:trHeight w:val="705" w:hRule="atLeast"/>
          <w:jc w:val="center"/>
        </w:trPr>
        <w:tc>
          <w:tcPr>
            <w:tcW w:w="860" w:type="dxa"/>
            <w:gridSpan w:val="5"/>
            <w:vMerge w:val="continue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17" w:type="dxa"/>
            <w:gridSpan w:val="13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建议：</w:t>
            </w:r>
          </w:p>
        </w:tc>
        <w:tc>
          <w:tcPr>
            <w:tcW w:w="3544" w:type="dxa"/>
            <w:gridSpan w:val="19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13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医</w:t>
            </w:r>
            <w:r>
              <w:rPr>
                <w:rFonts w:hint="eastAsia" w:ascii="宋体" w:hAnsi="宋体" w:eastAsia="宋体" w:cs="宋体"/>
                <w:szCs w:val="21"/>
              </w:rPr>
              <w:t>师签字</w:t>
            </w:r>
          </w:p>
        </w:tc>
        <w:tc>
          <w:tcPr>
            <w:tcW w:w="1553" w:type="dxa"/>
            <w:gridSpan w:val="9"/>
            <w:noWrap w:val="0"/>
            <w:vAlign w:val="center"/>
          </w:tcPr>
          <w:p>
            <w:pPr>
              <w:spacing w:line="240" w:lineRule="exact"/>
              <w:ind w:firstLine="482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90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耳鼻喉科</w:t>
            </w:r>
          </w:p>
        </w:tc>
        <w:tc>
          <w:tcPr>
            <w:tcW w:w="1442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听力</w:t>
            </w:r>
          </w:p>
        </w:tc>
        <w:tc>
          <w:tcPr>
            <w:tcW w:w="2498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嗅觉</w:t>
            </w:r>
          </w:p>
        </w:tc>
        <w:tc>
          <w:tcPr>
            <w:tcW w:w="2554" w:type="dxa"/>
            <w:gridSpan w:val="1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外耳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鼻咽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口咽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喉咽</w:t>
            </w:r>
          </w:p>
        </w:tc>
        <w:tc>
          <w:tcPr>
            <w:tcW w:w="2498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7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19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567" w:hRule="atLeast"/>
          <w:jc w:val="center"/>
        </w:trPr>
        <w:tc>
          <w:tcPr>
            <w:tcW w:w="658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口腔科</w:t>
            </w:r>
          </w:p>
        </w:tc>
        <w:tc>
          <w:tcPr>
            <w:tcW w:w="144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10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舌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652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口吃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94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3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</w:t>
            </w:r>
          </w:p>
        </w:tc>
        <w:tc>
          <w:tcPr>
            <w:tcW w:w="255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144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建议</w:t>
            </w:r>
          </w:p>
        </w:tc>
        <w:tc>
          <w:tcPr>
            <w:tcW w:w="3868" w:type="dxa"/>
            <w:gridSpan w:val="19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医师签字</w:t>
            </w:r>
          </w:p>
        </w:tc>
        <w:tc>
          <w:tcPr>
            <w:tcW w:w="1377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2098" w:hRule="atLeast"/>
          <w:jc w:val="center"/>
        </w:trPr>
        <w:tc>
          <w:tcPr>
            <w:tcW w:w="658" w:type="dxa"/>
            <w:gridSpan w:val="2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4" w:type="dxa"/>
            <w:gridSpan w:val="4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09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外阴</w:t>
            </w:r>
          </w:p>
        </w:tc>
        <w:tc>
          <w:tcPr>
            <w:tcW w:w="6240" w:type="dxa"/>
            <w:gridSpan w:val="32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8"/>
          <w:wAfter w:w="1355" w:type="dxa"/>
          <w:cantSplit/>
          <w:trHeight w:val="737" w:hRule="atLeast"/>
          <w:jc w:val="center"/>
        </w:trPr>
        <w:tc>
          <w:tcPr>
            <w:tcW w:w="658" w:type="dxa"/>
            <w:gridSpan w:val="2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  <w:tc>
          <w:tcPr>
            <w:tcW w:w="715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149" w:type="dxa"/>
            <w:gridSpan w:val="37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23" w:type="dxa"/>
          <w:cantSplit/>
          <w:trHeight w:val="1014" w:hRule="atLeast"/>
          <w:jc w:val="center"/>
        </w:trPr>
        <w:tc>
          <w:tcPr>
            <w:tcW w:w="10313" w:type="dxa"/>
            <w:gridSpan w:val="51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973" w:hRule="atLeast"/>
          <w:jc w:val="center"/>
        </w:trPr>
        <w:tc>
          <w:tcPr>
            <w:tcW w:w="849" w:type="dxa"/>
            <w:gridSpan w:val="4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923" w:type="dxa"/>
            <w:gridSpan w:val="8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听力</w:t>
            </w:r>
          </w:p>
        </w:tc>
        <w:tc>
          <w:tcPr>
            <w:tcW w:w="220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右耳</w:t>
            </w:r>
          </w:p>
        </w:tc>
        <w:tc>
          <w:tcPr>
            <w:tcW w:w="1839" w:type="dxa"/>
            <w:gridSpan w:val="11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耳部</w:t>
            </w:r>
          </w:p>
        </w:tc>
        <w:tc>
          <w:tcPr>
            <w:tcW w:w="2982" w:type="dxa"/>
            <w:gridSpan w:val="17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ind w:firstLine="241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鼻部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</w:t>
            </w: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咽部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喉部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581" w:hRule="atLeast"/>
          <w:jc w:val="center"/>
        </w:trPr>
        <w:tc>
          <w:tcPr>
            <w:tcW w:w="849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</w:tc>
        <w:tc>
          <w:tcPr>
            <w:tcW w:w="923" w:type="dxa"/>
            <w:gridSpan w:val="8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唇腭舌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颞下颌关节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10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腮腺</w:t>
            </w:r>
          </w:p>
        </w:tc>
        <w:tc>
          <w:tcPr>
            <w:tcW w:w="2205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粘膜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10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</w:t>
            </w:r>
          </w:p>
        </w:tc>
        <w:tc>
          <w:tcPr>
            <w:tcW w:w="7026" w:type="dxa"/>
            <w:gridSpan w:val="41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47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1185" w:hRule="atLeast"/>
          <w:jc w:val="center"/>
        </w:trPr>
        <w:tc>
          <w:tcPr>
            <w:tcW w:w="849" w:type="dxa"/>
            <w:gridSpan w:val="4"/>
            <w:vMerge w:val="restart"/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                 </w:t>
            </w:r>
          </w:p>
        </w:tc>
        <w:tc>
          <w:tcPr>
            <w:tcW w:w="7949" w:type="dxa"/>
            <w:gridSpan w:val="4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病史/月经史：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初潮   岁  经期/周期      /      量（多、中、少） 末次月经：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1057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49" w:type="dxa"/>
            <w:gridSpan w:val="49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检查项目：1.已婚女性作外阴部检查、阴道窥器检查及阴道-腹部双合诊检查。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2.未婚女性作外阴部检查、直肠-腹部双合诊检查。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128" w:type="dxa"/>
            <w:gridSpan w:val="21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已婚女性（内诊）</w:t>
            </w:r>
          </w:p>
        </w:tc>
        <w:tc>
          <w:tcPr>
            <w:tcW w:w="4821" w:type="dxa"/>
            <w:gridSpan w:val="28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外阴</w:t>
            </w:r>
          </w:p>
        </w:tc>
        <w:tc>
          <w:tcPr>
            <w:tcW w:w="2982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阴道</w:t>
            </w:r>
          </w:p>
        </w:tc>
        <w:tc>
          <w:tcPr>
            <w:tcW w:w="2205" w:type="dxa"/>
            <w:gridSpan w:val="13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宫颈</w:t>
            </w:r>
          </w:p>
        </w:tc>
        <w:tc>
          <w:tcPr>
            <w:tcW w:w="2205" w:type="dxa"/>
            <w:gridSpan w:val="1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/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宫体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宫体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695" w:hRule="atLeast"/>
          <w:jc w:val="center"/>
        </w:trPr>
        <w:tc>
          <w:tcPr>
            <w:tcW w:w="849" w:type="dxa"/>
            <w:gridSpan w:val="4"/>
            <w:vMerge w:val="continue"/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附件</w:t>
            </w:r>
          </w:p>
        </w:tc>
        <w:tc>
          <w:tcPr>
            <w:tcW w:w="2205" w:type="dxa"/>
            <w:gridSpan w:val="13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3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附件</w:t>
            </w:r>
          </w:p>
        </w:tc>
        <w:tc>
          <w:tcPr>
            <w:tcW w:w="2982" w:type="dxa"/>
            <w:gridSpan w:val="17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3" w:type="dxa"/>
          <w:cantSplit/>
          <w:trHeight w:val="898" w:hRule="atLeast"/>
          <w:jc w:val="center"/>
        </w:trPr>
        <w:tc>
          <w:tcPr>
            <w:tcW w:w="849" w:type="dxa"/>
            <w:gridSpan w:val="4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923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建议</w:t>
            </w:r>
          </w:p>
        </w:tc>
        <w:tc>
          <w:tcPr>
            <w:tcW w:w="4044" w:type="dxa"/>
            <w:gridSpan w:val="2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09" w:type="dxa"/>
            <w:gridSpan w:val="8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医师签字</w:t>
            </w:r>
          </w:p>
        </w:tc>
        <w:tc>
          <w:tcPr>
            <w:tcW w:w="1673" w:type="dxa"/>
            <w:gridSpan w:val="9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framePr w:hSpace="180" w:wrap="around" w:vAnchor="page" w:hAnchor="margin" w:xAlign="center" w:y="1456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1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听力</w:t>
            </w:r>
          </w:p>
        </w:tc>
        <w:tc>
          <w:tcPr>
            <w:tcW w:w="2843" w:type="dxa"/>
            <w:gridSpan w:val="1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右耳</w:t>
            </w:r>
          </w:p>
        </w:tc>
        <w:tc>
          <w:tcPr>
            <w:tcW w:w="1510" w:type="dxa"/>
            <w:gridSpan w:val="10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嗅觉</w:t>
            </w:r>
          </w:p>
        </w:tc>
        <w:tc>
          <w:tcPr>
            <w:tcW w:w="2865" w:type="dxa"/>
            <w:gridSpan w:val="13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ind w:firstLine="24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外耳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gridSpan w:val="10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鼻咽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口咽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喉咽</w:t>
            </w:r>
          </w:p>
        </w:tc>
        <w:tc>
          <w:tcPr>
            <w:tcW w:w="2843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1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44" w:type="dxa"/>
            <w:gridSpan w:val="3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12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唇腭</w:t>
            </w:r>
          </w:p>
        </w:tc>
        <w:tc>
          <w:tcPr>
            <w:tcW w:w="2831" w:type="dxa"/>
            <w:gridSpan w:val="15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舌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</w:tcBorders>
            <w:noWrap w:val="0"/>
            <w:vAlign w:val="top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龋齿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口吃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粘膜</w:t>
            </w:r>
          </w:p>
        </w:tc>
        <w:tc>
          <w:tcPr>
            <w:tcW w:w="2831" w:type="dxa"/>
            <w:gridSpan w:val="1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</w:t>
            </w:r>
          </w:p>
        </w:tc>
        <w:tc>
          <w:tcPr>
            <w:tcW w:w="286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1489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</w:t>
            </w:r>
          </w:p>
        </w:tc>
        <w:tc>
          <w:tcPr>
            <w:tcW w:w="4353" w:type="dxa"/>
            <w:gridSpan w:val="2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12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医师签字</w:t>
            </w:r>
          </w:p>
        </w:tc>
        <w:tc>
          <w:tcPr>
            <w:tcW w:w="1587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44" w:type="dxa"/>
            <w:gridSpan w:val="3"/>
            <w:vMerge w:val="restart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eastAsia="仿宋_GB2312"/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科</w:t>
            </w:r>
          </w:p>
        </w:tc>
        <w:tc>
          <w:tcPr>
            <w:tcW w:w="8707" w:type="dxa"/>
            <w:gridSpan w:val="51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restart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诊</w:t>
            </w:r>
          </w:p>
        </w:tc>
        <w:tc>
          <w:tcPr>
            <w:tcW w:w="956" w:type="dxa"/>
            <w:gridSpan w:val="7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外阴</w:t>
            </w:r>
          </w:p>
        </w:tc>
        <w:tc>
          <w:tcPr>
            <w:tcW w:w="7027" w:type="dxa"/>
            <w:gridSpan w:val="37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  <w:sz w:val="24"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44" w:type="dxa"/>
            <w:gridSpan w:val="3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24" w:type="dxa"/>
            <w:gridSpan w:val="7"/>
            <w:vMerge w:val="continue"/>
            <w:noWrap w:val="0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hint="eastAsia" w:ascii="仿宋_GB2312" w:hAnsi="宋体" w:eastAsia="仿宋_GB2312"/>
                <w:b/>
              </w:rPr>
            </w:pPr>
          </w:p>
        </w:tc>
        <w:tc>
          <w:tcPr>
            <w:tcW w:w="7983" w:type="dxa"/>
            <w:gridSpan w:val="4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9351" w:type="dxa"/>
            <w:gridSpan w:val="54"/>
            <w:noWrap w:val="0"/>
            <w:vAlign w:val="center"/>
          </w:tcPr>
          <w:p>
            <w:pPr>
              <w:framePr w:hSpace="180" w:wrap="around" w:vAnchor="page" w:hAnchor="page" w:x="12767" w:y="1381"/>
              <w:rPr>
                <w:rFonts w:hint="eastAsia"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17" w:type="dxa"/>
          <w:cantSplit/>
          <w:trHeight w:val="9709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心</w:t>
            </w:r>
          </w:p>
          <w:p>
            <w:pPr>
              <w:jc w:val="both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spacing w:line="50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图</w:t>
            </w:r>
          </w:p>
        </w:tc>
        <w:tc>
          <w:tcPr>
            <w:tcW w:w="7780" w:type="dxa"/>
            <w:gridSpan w:val="4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117" w:type="dxa"/>
          <w:cantSplit/>
          <w:trHeight w:val="3830" w:hRule="atLeast"/>
          <w:jc w:val="center"/>
        </w:trPr>
        <w:tc>
          <w:tcPr>
            <w:tcW w:w="946" w:type="dxa"/>
            <w:gridSpan w:val="6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片</w:t>
            </w:r>
          </w:p>
        </w:tc>
        <w:tc>
          <w:tcPr>
            <w:tcW w:w="7780" w:type="dxa"/>
            <w:gridSpan w:val="44"/>
            <w:noWrap w:val="0"/>
            <w:vAlign w:val="center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trHeight w:val="4457" w:hRule="atLeast"/>
          <w:jc w:val="center"/>
        </w:trPr>
        <w:tc>
          <w:tcPr>
            <w:tcW w:w="898" w:type="dxa"/>
            <w:gridSpan w:val="6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查</w:t>
            </w:r>
          </w:p>
        </w:tc>
        <w:tc>
          <w:tcPr>
            <w:tcW w:w="7779" w:type="dxa"/>
            <w:gridSpan w:val="44"/>
            <w:tcBorders>
              <w:top w:val="single" w:color="auto" w:sz="12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pStyle w:val="2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建议：                                         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cantSplit/>
          <w:trHeight w:val="11151" w:hRule="atLeast"/>
          <w:jc w:val="center"/>
        </w:trPr>
        <w:tc>
          <w:tcPr>
            <w:tcW w:w="898" w:type="dxa"/>
            <w:gridSpan w:val="6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体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检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结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论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建</w:t>
            </w:r>
          </w:p>
          <w:p>
            <w:pPr>
              <w:jc w:val="center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议</w:t>
            </w:r>
          </w:p>
        </w:tc>
        <w:tc>
          <w:tcPr>
            <w:tcW w:w="7779" w:type="dxa"/>
            <w:gridSpan w:val="4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rPr>
                <w:rFonts w:hint="default" w:ascii="楷体_GB2312" w:hAnsi="楷体_GB2312" w:eastAsia="楷体_GB2312" w:cs="楷体_GB2312"/>
                <w:szCs w:val="21"/>
                <w:u w:val="none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根据《公务员录用体检通用标准》</w:t>
            </w:r>
            <w:r>
              <w:rPr>
                <w:rFonts w:hint="eastAsia" w:ascii="楷体_GB2312" w:hAnsi="宋体" w:eastAsia="楷体_GB2312"/>
                <w:sz w:val="24"/>
                <w:szCs w:val="24"/>
                <w:lang w:val="en-US" w:eastAsia="zh-CN"/>
              </w:rPr>
              <w:t>等规定</w:t>
            </w:r>
            <w:r>
              <w:rPr>
                <w:rFonts w:hint="eastAsia" w:ascii="楷体_GB2312" w:hAnsi="宋体" w:eastAsia="楷体_GB2312"/>
                <w:sz w:val="24"/>
                <w:szCs w:val="24"/>
                <w:lang w:eastAsia="zh-CN"/>
              </w:rPr>
              <w:t>，体检结论属于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  <w:lang w:eastAsia="zh-CN"/>
              </w:rPr>
              <w:t>＿＿＿＿＿。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3"/>
          <w:wBefore w:w="166" w:type="dxa"/>
          <w:wAfter w:w="823" w:type="dxa"/>
          <w:cantSplit/>
          <w:trHeight w:val="1807" w:hRule="atLeast"/>
          <w:jc w:val="center"/>
        </w:trPr>
        <w:tc>
          <w:tcPr>
            <w:tcW w:w="898" w:type="dxa"/>
            <w:gridSpan w:val="6"/>
            <w:vMerge w:val="continue"/>
            <w:tcBorders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楷体_GB2312" w:hAnsi="宋体" w:eastAsia="楷体_GB2312"/>
                <w:szCs w:val="21"/>
              </w:rPr>
            </w:pPr>
          </w:p>
        </w:tc>
        <w:tc>
          <w:tcPr>
            <w:tcW w:w="7779" w:type="dxa"/>
            <w:gridSpan w:val="44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ind w:firstLine="6505"/>
              <w:rPr>
                <w:rFonts w:hint="eastAsia" w:ascii="楷体_GB2312" w:hAnsi="宋体" w:eastAsia="楷体_GB2312"/>
                <w:szCs w:val="21"/>
              </w:rPr>
            </w:pPr>
          </w:p>
          <w:p>
            <w:pPr>
              <w:ind w:firstLine="4819"/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体检医院签章处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 xml:space="preserve">                                     </w:t>
            </w:r>
          </w:p>
          <w:p>
            <w:pPr>
              <w:rPr>
                <w:rFonts w:hint="eastAsia" w:ascii="楷体_GB2312" w:hAnsi="宋体" w:eastAsia="楷体_GB2312"/>
                <w:szCs w:val="21"/>
              </w:rPr>
            </w:pPr>
            <w:r>
              <w:rPr>
                <w:rFonts w:hint="eastAsia" w:ascii="楷体_GB2312" w:hAnsi="宋体" w:eastAsia="楷体_GB2312"/>
                <w:szCs w:val="21"/>
              </w:rPr>
              <w:t>主检医师签字：                               年        月        日</w:t>
            </w:r>
          </w:p>
        </w:tc>
      </w:tr>
    </w:tbl>
    <w:p>
      <w:pPr>
        <w:jc w:val="both"/>
        <w:rPr>
          <w:rFonts w:hint="eastAsia" w:ascii="黑体" w:hAnsi="宋体" w:eastAsia="黑体"/>
          <w:b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检 验 项 目</w:t>
      </w:r>
    </w:p>
    <w:p>
      <w:pPr>
        <w:jc w:val="center"/>
        <w:rPr>
          <w:rFonts w:hint="eastAsia" w:ascii="黑体" w:hAnsi="宋体" w:eastAsia="黑体"/>
          <w:b/>
          <w:spacing w:val="44"/>
          <w:sz w:val="36"/>
        </w:rPr>
      </w:pPr>
    </w:p>
    <w:tbl>
      <w:tblPr>
        <w:tblStyle w:val="6"/>
        <w:tblW w:w="0" w:type="auto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白细胞总数（WBC）及分类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血红蛋白（HGB）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红细胞总数（RBC）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血小板计数（PLT）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化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丙氨酸氨基转移酶（ALT）  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尿素氮（BUN）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天冬氨酸氨基转移酶（AST）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肌酐（CR）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葡萄糖（GLU）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疫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艾滋病病毒抗体（抗HIV）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梅毒血清特异性抗体（TPHA）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规</w:t>
            </w: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糖（GLU）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蛋白质（PRO）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胆红素（TBIL）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尿胆原（URO）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比重（SG）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红细胞（BLO）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酸碱度（PH）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白细胞（LEU）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6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both"/>
        <w:rPr>
          <w:rFonts w:hint="eastAsia" w:ascii="楷体_GB2312" w:hAnsi="楷体_GB2312" w:eastAsia="楷体_GB2312" w:cs="楷体_GB2312"/>
          <w:b/>
          <w:bCs/>
          <w:kern w:val="0"/>
          <w:sz w:val="28"/>
          <w:szCs w:val="28"/>
          <w:lang w:val="en-US" w:eastAsia="zh-CN"/>
        </w:rPr>
      </w:pPr>
    </w:p>
    <w:p/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191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Symbol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YmUzMmQxY2VkNTk0ZDgxYjM1NDI1NzQ5N2E4ODgifQ=="/>
  </w:docVars>
  <w:rsids>
    <w:rsidRoot w:val="6C313ECB"/>
    <w:rsid w:val="2D6B34BA"/>
    <w:rsid w:val="39581521"/>
    <w:rsid w:val="42727882"/>
    <w:rsid w:val="668118DB"/>
    <w:rsid w:val="6C313ECB"/>
    <w:rsid w:val="7C73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napToGrid w:val="0"/>
      <w:spacing w:line="520" w:lineRule="exact"/>
      <w:ind w:firstLine="57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2903</Words>
  <Characters>2965</Characters>
  <Lines>0</Lines>
  <Paragraphs>0</Paragraphs>
  <TotalTime>8</TotalTime>
  <ScaleCrop>false</ScaleCrop>
  <LinksUpToDate>false</LinksUpToDate>
  <CharactersWithSpaces>6075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2022-08-30T01:31:00Z</dcterms:created>
  <dc:creator>Administrator</dc:creator>
  <cp:lastModifiedBy>花开如火</cp:lastModifiedBy>
  <cp:lastPrinted>2023-09-04T10:25:06Z</cp:lastPrinted>
  <dcterms:modified xsi:type="dcterms:W3CDTF">2023-09-04T10:30:20Z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CDC12A5CBBF34874ADEC7EA299378521</vt:lpwstr>
  </property>
</Properties>
</file>